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C98" w:rsidRPr="00BF0F5E" w:rsidRDefault="00571C98">
      <w:pPr>
        <w:spacing w:line="360" w:lineRule="auto"/>
        <w:jc w:val="center"/>
        <w:rPr>
          <w:sz w:val="32"/>
          <w:szCs w:val="26"/>
          <w:lang w:val="ru-RU"/>
        </w:rPr>
      </w:pPr>
      <w:r w:rsidRPr="00BF0F5E">
        <w:rPr>
          <w:b/>
          <w:sz w:val="32"/>
          <w:szCs w:val="26"/>
          <w:lang w:val="ru-RU"/>
        </w:rPr>
        <w:t>ОТЧЕТ ТК</w:t>
      </w:r>
      <w:proofErr w:type="gramStart"/>
      <w:r w:rsidRPr="00BF0F5E">
        <w:rPr>
          <w:b/>
          <w:sz w:val="32"/>
          <w:szCs w:val="26"/>
          <w:lang w:val="ru-RU"/>
        </w:rPr>
        <w:t>1</w:t>
      </w:r>
      <w:proofErr w:type="gramEnd"/>
      <w:r w:rsidRPr="00BF0F5E">
        <w:rPr>
          <w:b/>
          <w:sz w:val="32"/>
          <w:szCs w:val="26"/>
          <w:lang w:val="ru-RU"/>
        </w:rPr>
        <w:t xml:space="preserve">.1 КООМЕТ «Общие вопросы измерений» </w:t>
      </w:r>
      <w:r w:rsidR="00BF0F5E">
        <w:rPr>
          <w:b/>
          <w:sz w:val="32"/>
          <w:szCs w:val="26"/>
          <w:lang w:val="ru-RU"/>
        </w:rPr>
        <w:br/>
      </w:r>
      <w:r w:rsidRPr="00BF0F5E">
        <w:rPr>
          <w:b/>
          <w:sz w:val="32"/>
          <w:szCs w:val="26"/>
          <w:lang w:val="ru-RU"/>
        </w:rPr>
        <w:t>за 2018</w:t>
      </w:r>
      <w:r w:rsidR="00BF0F5E">
        <w:rPr>
          <w:b/>
          <w:sz w:val="32"/>
          <w:szCs w:val="26"/>
          <w:lang w:val="ru-RU"/>
        </w:rPr>
        <w:t xml:space="preserve"> </w:t>
      </w:r>
      <w:r w:rsidRPr="00BF0F5E">
        <w:rPr>
          <w:b/>
          <w:sz w:val="32"/>
          <w:szCs w:val="26"/>
          <w:lang w:val="ru-RU"/>
        </w:rPr>
        <w:t>г</w:t>
      </w:r>
      <w:r w:rsidR="00BF0F5E">
        <w:rPr>
          <w:b/>
          <w:sz w:val="32"/>
          <w:szCs w:val="26"/>
          <w:lang w:val="ru-RU"/>
        </w:rPr>
        <w:t>.</w:t>
      </w:r>
    </w:p>
    <w:p w:rsidR="00571C98" w:rsidRPr="00BF0F5E" w:rsidRDefault="00571C98">
      <w:pPr>
        <w:spacing w:line="360" w:lineRule="auto"/>
        <w:jc w:val="center"/>
        <w:rPr>
          <w:b/>
          <w:sz w:val="26"/>
          <w:szCs w:val="26"/>
          <w:lang w:val="ru-RU"/>
        </w:rPr>
      </w:pPr>
    </w:p>
    <w:p w:rsidR="00571C98" w:rsidRPr="00BF0F5E" w:rsidRDefault="00571C98">
      <w:pPr>
        <w:numPr>
          <w:ilvl w:val="0"/>
          <w:numId w:val="4"/>
        </w:numPr>
        <w:jc w:val="both"/>
        <w:rPr>
          <w:sz w:val="26"/>
          <w:szCs w:val="26"/>
          <w:lang w:val="ru-RU"/>
        </w:rPr>
      </w:pPr>
      <w:r w:rsidRPr="00BF0F5E">
        <w:rPr>
          <w:b/>
          <w:sz w:val="26"/>
          <w:szCs w:val="26"/>
          <w:lang w:val="ru-RU"/>
        </w:rPr>
        <w:t xml:space="preserve">В 2018 году заседание ТК 1.1 не проводилось </w:t>
      </w:r>
    </w:p>
    <w:p w:rsidR="00571C98" w:rsidRPr="00BF0F5E" w:rsidRDefault="00571C98">
      <w:pPr>
        <w:numPr>
          <w:ilvl w:val="0"/>
          <w:numId w:val="4"/>
        </w:numPr>
        <w:spacing w:before="240"/>
        <w:jc w:val="both"/>
        <w:rPr>
          <w:sz w:val="26"/>
          <w:szCs w:val="26"/>
          <w:lang w:val="ru-RU"/>
        </w:rPr>
      </w:pPr>
      <w:r w:rsidRPr="00BF0F5E">
        <w:rPr>
          <w:b/>
          <w:sz w:val="26"/>
          <w:szCs w:val="26"/>
          <w:lang w:val="ru-RU"/>
        </w:rPr>
        <w:t xml:space="preserve">Проекты ТК 1.1 и их текущее состояние </w:t>
      </w:r>
    </w:p>
    <w:p w:rsidR="00571C98" w:rsidRPr="00BF0F5E" w:rsidRDefault="00571C98">
      <w:pPr>
        <w:jc w:val="both"/>
        <w:rPr>
          <w:sz w:val="26"/>
          <w:szCs w:val="26"/>
          <w:lang w:val="ru-RU"/>
        </w:rPr>
      </w:pPr>
      <w:r w:rsidRPr="00BF0F5E">
        <w:rPr>
          <w:b/>
          <w:sz w:val="26"/>
          <w:szCs w:val="26"/>
          <w:lang w:val="ru-RU"/>
        </w:rPr>
        <w:t>302/RU/04</w:t>
      </w:r>
    </w:p>
    <w:p w:rsidR="00571C98" w:rsidRPr="00BF0F5E" w:rsidRDefault="00571C98">
      <w:pPr>
        <w:jc w:val="both"/>
        <w:rPr>
          <w:sz w:val="26"/>
          <w:szCs w:val="26"/>
          <w:lang w:val="ru-RU"/>
        </w:rPr>
      </w:pPr>
      <w:r w:rsidRPr="00BF0F5E">
        <w:rPr>
          <w:b/>
          <w:sz w:val="26"/>
          <w:szCs w:val="26"/>
          <w:lang w:val="ru-RU"/>
        </w:rPr>
        <w:t>Разработка схем проведения и алгоритмов обработки данных дополнительных сличений КООМЕТ, организуемых с целью поддержания калибровочных и измерительных возможностей НМИ</w:t>
      </w:r>
    </w:p>
    <w:p w:rsidR="00571C98" w:rsidRPr="00BF0F5E" w:rsidRDefault="3B13A137" w:rsidP="3B13A137">
      <w:pPr>
        <w:jc w:val="both"/>
        <w:rPr>
          <w:sz w:val="26"/>
          <w:szCs w:val="26"/>
          <w:lang w:val="ru-RU"/>
        </w:rPr>
      </w:pPr>
      <w:r w:rsidRPr="00BF0F5E">
        <w:rPr>
          <w:sz w:val="26"/>
          <w:szCs w:val="26"/>
          <w:lang w:val="ru-RU"/>
        </w:rPr>
        <w:t xml:space="preserve">Тема относится к постоянно ведущимся работам. В рамках данной темы разработаны рекомендации </w:t>
      </w:r>
      <w:proofErr w:type="gramStart"/>
      <w:r w:rsidRPr="00BF0F5E">
        <w:rPr>
          <w:sz w:val="26"/>
          <w:szCs w:val="26"/>
          <w:lang w:val="ru-RU"/>
        </w:rPr>
        <w:t>C</w:t>
      </w:r>
      <w:proofErr w:type="gramEnd"/>
      <w:r w:rsidRPr="00BF0F5E">
        <w:rPr>
          <w:sz w:val="26"/>
          <w:szCs w:val="26"/>
          <w:lang w:val="ru-RU"/>
        </w:rPr>
        <w:t>ООМЕТ R/GM/19:2016 "Руководство по оцениванию данных дополнительных сличений КOOMET", которые актуализированы в 2016г. Рекомендации используются при обработке данных сличений КООМЕТ. Их апробация показала необходимость выделения случая обработки данных двухсторонних сличений, что планируется сделать при очередной актуализации данной рекомендации. Вопрос выносится на очередное заседание ТК.1.1 КООМЕТ «Общие вопросы измерений», 01 июля 2019г (Санкт-Петербург).</w:t>
      </w:r>
    </w:p>
    <w:p w:rsidR="00D54404" w:rsidRPr="00BF0F5E" w:rsidRDefault="00D54404">
      <w:pPr>
        <w:jc w:val="both"/>
        <w:rPr>
          <w:sz w:val="26"/>
          <w:szCs w:val="26"/>
          <w:lang w:val="ru-RU"/>
        </w:rPr>
      </w:pPr>
    </w:p>
    <w:p w:rsidR="00D54404" w:rsidRPr="00BF0F5E" w:rsidRDefault="00D54404">
      <w:pPr>
        <w:jc w:val="both"/>
        <w:rPr>
          <w:b/>
          <w:sz w:val="26"/>
          <w:szCs w:val="26"/>
          <w:lang w:val="ru-RU"/>
        </w:rPr>
      </w:pPr>
      <w:r w:rsidRPr="00BF0F5E">
        <w:rPr>
          <w:b/>
          <w:sz w:val="26"/>
          <w:szCs w:val="26"/>
          <w:lang w:val="ru-RU"/>
        </w:rPr>
        <w:t>336/RU/05</w:t>
      </w:r>
    </w:p>
    <w:p w:rsidR="00D54404" w:rsidRPr="00BF0F5E" w:rsidRDefault="00D54404">
      <w:pPr>
        <w:jc w:val="both"/>
        <w:rPr>
          <w:b/>
          <w:sz w:val="26"/>
          <w:szCs w:val="26"/>
          <w:lang w:val="ru-RU"/>
        </w:rPr>
      </w:pPr>
      <w:r w:rsidRPr="00BF0F5E">
        <w:rPr>
          <w:b/>
          <w:sz w:val="26"/>
          <w:szCs w:val="26"/>
          <w:lang w:val="ru-RU"/>
        </w:rPr>
        <w:t>Разработка рекомендаций по оцениванию данных ключевых сличений КООМЕТ</w:t>
      </w:r>
    </w:p>
    <w:p w:rsidR="00D54404" w:rsidRPr="00BF0F5E" w:rsidRDefault="00D54404" w:rsidP="00D54404">
      <w:pPr>
        <w:jc w:val="both"/>
        <w:rPr>
          <w:sz w:val="26"/>
          <w:szCs w:val="26"/>
          <w:lang w:val="ru-RU"/>
        </w:rPr>
      </w:pPr>
      <w:r w:rsidRPr="00BF0F5E">
        <w:rPr>
          <w:sz w:val="26"/>
          <w:szCs w:val="26"/>
          <w:lang w:val="ru-RU"/>
        </w:rPr>
        <w:t xml:space="preserve">Тема относится к постоянно ведущимся работам. В рамках данной темы разработаны рекомендации </w:t>
      </w:r>
      <w:proofErr w:type="gramStart"/>
      <w:r w:rsidRPr="00BF0F5E">
        <w:rPr>
          <w:sz w:val="26"/>
          <w:szCs w:val="26"/>
          <w:lang w:val="ru-RU"/>
        </w:rPr>
        <w:t>C</w:t>
      </w:r>
      <w:proofErr w:type="gramEnd"/>
      <w:r w:rsidRPr="00BF0F5E">
        <w:rPr>
          <w:sz w:val="26"/>
          <w:szCs w:val="26"/>
          <w:lang w:val="ru-RU"/>
        </w:rPr>
        <w:t xml:space="preserve">ООМЕТ R/GM/14:2016  "Руководство по оцениванию данных ключевых сличений КOOMET", которые  представлены на сайте </w:t>
      </w:r>
      <w:hyperlink r:id="rId8" w:history="1">
        <w:r w:rsidRPr="00BF0F5E">
          <w:rPr>
            <w:rStyle w:val="a4"/>
            <w:sz w:val="26"/>
            <w:szCs w:val="26"/>
            <w:lang w:val="ru-RU"/>
          </w:rPr>
          <w:t>http://www.coomet.org/DB/isapi/cmt_docs/2016/5/2VLD1O.pdf</w:t>
        </w:r>
      </w:hyperlink>
    </w:p>
    <w:p w:rsidR="00D54404" w:rsidRPr="00BF0F5E" w:rsidRDefault="00D54404" w:rsidP="00D54404">
      <w:pPr>
        <w:jc w:val="both"/>
        <w:rPr>
          <w:sz w:val="26"/>
          <w:szCs w:val="26"/>
          <w:lang w:val="ru-RU"/>
        </w:rPr>
      </w:pPr>
    </w:p>
    <w:p w:rsidR="00571C98" w:rsidRPr="00BF0F5E" w:rsidRDefault="00571C98">
      <w:pPr>
        <w:jc w:val="both"/>
        <w:rPr>
          <w:sz w:val="26"/>
          <w:szCs w:val="26"/>
          <w:lang w:val="ru-RU"/>
        </w:rPr>
      </w:pPr>
      <w:r w:rsidRPr="00BF0F5E">
        <w:rPr>
          <w:b/>
          <w:sz w:val="26"/>
          <w:szCs w:val="26"/>
          <w:lang w:val="ru-RU"/>
        </w:rPr>
        <w:t>693/UA/16</w:t>
      </w:r>
      <w:r w:rsidRPr="00BF0F5E">
        <w:rPr>
          <w:sz w:val="26"/>
          <w:szCs w:val="26"/>
          <w:lang w:val="ru-RU"/>
        </w:rPr>
        <w:t xml:space="preserve"> </w:t>
      </w:r>
      <w:r w:rsidRPr="00BF0F5E">
        <w:rPr>
          <w:sz w:val="26"/>
          <w:szCs w:val="26"/>
          <w:lang w:val="ru-RU"/>
        </w:rPr>
        <w:tab/>
      </w:r>
    </w:p>
    <w:p w:rsidR="00571C98" w:rsidRPr="00BF0F5E" w:rsidRDefault="00571C98">
      <w:pPr>
        <w:jc w:val="both"/>
        <w:rPr>
          <w:sz w:val="26"/>
          <w:szCs w:val="26"/>
          <w:lang w:val="ru-RU"/>
        </w:rPr>
      </w:pPr>
      <w:r w:rsidRPr="00BF0F5E">
        <w:rPr>
          <w:b/>
          <w:sz w:val="26"/>
          <w:szCs w:val="26"/>
          <w:lang w:val="ru-RU"/>
        </w:rPr>
        <w:t>Разработка рекомендаций по обоснованию модели измерения (уравнения измерения)</w:t>
      </w:r>
    </w:p>
    <w:p w:rsidR="00FE4C47" w:rsidRPr="00BF0F5E" w:rsidRDefault="0073725A">
      <w:pPr>
        <w:jc w:val="both"/>
        <w:rPr>
          <w:sz w:val="26"/>
          <w:szCs w:val="26"/>
          <w:lang w:val="ru-RU"/>
        </w:rPr>
      </w:pPr>
      <w:r w:rsidRPr="00BF0F5E">
        <w:rPr>
          <w:sz w:val="26"/>
          <w:szCs w:val="26"/>
          <w:lang w:val="ru-RU"/>
        </w:rPr>
        <w:t xml:space="preserve">Работа над проектом продолжается, на заседании ТК.1.1 КООМЕТ «Общие вопросы измерений», 01 июля  2019г (Санкт-Петербург) будет обсуждаться ход выполнения проекта </w:t>
      </w:r>
      <w:r w:rsidRPr="00BF0F5E">
        <w:rPr>
          <w:sz w:val="26"/>
          <w:szCs w:val="26"/>
          <w:lang w:val="en-US"/>
        </w:rPr>
        <w:t>JCGM</w:t>
      </w:r>
      <w:r w:rsidRPr="00BF0F5E">
        <w:rPr>
          <w:sz w:val="26"/>
          <w:szCs w:val="26"/>
          <w:lang w:val="ru-RU"/>
        </w:rPr>
        <w:t xml:space="preserve"> 103 </w:t>
      </w:r>
      <w:r w:rsidRPr="00BF0F5E">
        <w:rPr>
          <w:sz w:val="26"/>
          <w:szCs w:val="26"/>
          <w:lang w:val="en-US"/>
        </w:rPr>
        <w:t>CD</w:t>
      </w:r>
      <w:r w:rsidRPr="00BF0F5E">
        <w:rPr>
          <w:sz w:val="26"/>
          <w:szCs w:val="26"/>
          <w:lang w:val="ru-RU"/>
        </w:rPr>
        <w:t xml:space="preserve"> 2018-10-04 и предложения по его совершенствованию</w:t>
      </w:r>
    </w:p>
    <w:p w:rsidR="0073725A" w:rsidRPr="00BF0F5E" w:rsidRDefault="0073725A">
      <w:pPr>
        <w:jc w:val="both"/>
        <w:rPr>
          <w:sz w:val="26"/>
          <w:szCs w:val="26"/>
          <w:lang w:val="ru-RU"/>
        </w:rPr>
      </w:pPr>
    </w:p>
    <w:p w:rsidR="00A0622F" w:rsidRPr="00BF0F5E" w:rsidRDefault="00A0622F">
      <w:pPr>
        <w:jc w:val="both"/>
        <w:rPr>
          <w:b/>
          <w:sz w:val="26"/>
          <w:szCs w:val="26"/>
          <w:lang w:val="ru-RU"/>
        </w:rPr>
      </w:pPr>
      <w:r w:rsidRPr="00BF0F5E">
        <w:rPr>
          <w:b/>
          <w:sz w:val="26"/>
          <w:szCs w:val="26"/>
          <w:lang w:val="ru-RU"/>
        </w:rPr>
        <w:t>305/RU-а/04</w:t>
      </w:r>
    </w:p>
    <w:p w:rsidR="00A0622F" w:rsidRPr="00BF0F5E" w:rsidRDefault="00A0622F">
      <w:pPr>
        <w:jc w:val="both"/>
        <w:rPr>
          <w:b/>
          <w:sz w:val="26"/>
          <w:szCs w:val="26"/>
          <w:lang w:val="ru-RU"/>
        </w:rPr>
      </w:pPr>
      <w:r w:rsidRPr="00BF0F5E">
        <w:rPr>
          <w:b/>
          <w:sz w:val="26"/>
          <w:szCs w:val="26"/>
          <w:lang w:val="ru-RU"/>
        </w:rPr>
        <w:t xml:space="preserve">Метрологическое обеспечение </w:t>
      </w:r>
      <w:proofErr w:type="spellStart"/>
      <w:r w:rsidRPr="00BF0F5E">
        <w:rPr>
          <w:b/>
          <w:sz w:val="26"/>
          <w:szCs w:val="26"/>
          <w:lang w:val="ru-RU"/>
        </w:rPr>
        <w:t>нанотехнологий</w:t>
      </w:r>
      <w:proofErr w:type="spellEnd"/>
    </w:p>
    <w:p w:rsidR="00A0622F" w:rsidRPr="00BF0F5E" w:rsidRDefault="005427C9">
      <w:pPr>
        <w:jc w:val="both"/>
        <w:rPr>
          <w:sz w:val="26"/>
          <w:szCs w:val="26"/>
          <w:lang w:val="ru-RU"/>
        </w:rPr>
      </w:pPr>
      <w:r w:rsidRPr="00BF0F5E">
        <w:rPr>
          <w:sz w:val="26"/>
          <w:szCs w:val="26"/>
          <w:lang w:val="ru-RU"/>
        </w:rPr>
        <w:t>Работы по данной теме не ведутся. На очередном заседании ОКЭ п</w:t>
      </w:r>
      <w:r w:rsidR="00A0622F" w:rsidRPr="00BF0F5E">
        <w:rPr>
          <w:sz w:val="26"/>
          <w:szCs w:val="26"/>
          <w:lang w:val="ru-RU"/>
        </w:rPr>
        <w:t xml:space="preserve">редлагается запросить </w:t>
      </w:r>
      <w:r w:rsidRPr="00BF0F5E">
        <w:rPr>
          <w:sz w:val="26"/>
          <w:szCs w:val="26"/>
          <w:lang w:val="ru-RU"/>
        </w:rPr>
        <w:t xml:space="preserve">председателя </w:t>
      </w:r>
      <w:r w:rsidR="00A0622F" w:rsidRPr="00BF0F5E">
        <w:rPr>
          <w:sz w:val="26"/>
          <w:szCs w:val="26"/>
          <w:lang w:val="ru-RU"/>
        </w:rPr>
        <w:t xml:space="preserve">ТК 1.5 "Длина и угол" о </w:t>
      </w:r>
      <w:r w:rsidRPr="00BF0F5E">
        <w:rPr>
          <w:sz w:val="26"/>
          <w:szCs w:val="26"/>
          <w:lang w:val="ru-RU"/>
        </w:rPr>
        <w:t xml:space="preserve">возможной </w:t>
      </w:r>
      <w:r w:rsidR="00A0622F" w:rsidRPr="00BF0F5E">
        <w:rPr>
          <w:sz w:val="26"/>
          <w:szCs w:val="26"/>
          <w:lang w:val="ru-RU"/>
        </w:rPr>
        <w:t xml:space="preserve">заинтересованности в выполнении </w:t>
      </w:r>
      <w:r w:rsidRPr="00BF0F5E">
        <w:rPr>
          <w:sz w:val="26"/>
          <w:szCs w:val="26"/>
          <w:lang w:val="ru-RU"/>
        </w:rPr>
        <w:t>данного проекта</w:t>
      </w:r>
    </w:p>
    <w:p w:rsidR="005427C9" w:rsidRPr="00BF0F5E" w:rsidRDefault="005427C9">
      <w:pPr>
        <w:jc w:val="both"/>
        <w:rPr>
          <w:sz w:val="26"/>
          <w:szCs w:val="26"/>
          <w:lang w:val="ru-RU"/>
        </w:rPr>
      </w:pPr>
    </w:p>
    <w:p w:rsidR="00571C98" w:rsidRPr="00BF0F5E" w:rsidRDefault="00571C98">
      <w:pPr>
        <w:jc w:val="both"/>
        <w:rPr>
          <w:sz w:val="26"/>
          <w:szCs w:val="26"/>
          <w:lang w:val="ru-RU"/>
        </w:rPr>
      </w:pPr>
      <w:r w:rsidRPr="00BF0F5E">
        <w:rPr>
          <w:b/>
          <w:sz w:val="26"/>
          <w:szCs w:val="26"/>
          <w:lang w:val="ru-RU"/>
        </w:rPr>
        <w:t>727/RU/17</w:t>
      </w:r>
      <w:r w:rsidRPr="00BF0F5E">
        <w:rPr>
          <w:sz w:val="26"/>
          <w:szCs w:val="26"/>
          <w:lang w:val="ru-RU"/>
        </w:rPr>
        <w:t xml:space="preserve"> </w:t>
      </w:r>
      <w:r w:rsidRPr="00BF0F5E">
        <w:rPr>
          <w:sz w:val="26"/>
          <w:szCs w:val="26"/>
          <w:lang w:val="ru-RU"/>
        </w:rPr>
        <w:tab/>
      </w:r>
    </w:p>
    <w:p w:rsidR="00571C98" w:rsidRPr="00BF0F5E" w:rsidRDefault="00571C98">
      <w:pPr>
        <w:jc w:val="both"/>
        <w:rPr>
          <w:sz w:val="26"/>
          <w:szCs w:val="26"/>
          <w:lang w:val="ru-RU"/>
        </w:rPr>
      </w:pPr>
      <w:r w:rsidRPr="00BF0F5E">
        <w:rPr>
          <w:b/>
          <w:sz w:val="26"/>
          <w:szCs w:val="26"/>
          <w:lang w:val="ru-RU"/>
        </w:rPr>
        <w:t>Разработка информационного материала “Модели обработки данных сличений национальных эталонов"</w:t>
      </w:r>
    </w:p>
    <w:p w:rsidR="00571C98" w:rsidRPr="00BF0F5E" w:rsidRDefault="00571C98">
      <w:pPr>
        <w:jc w:val="both"/>
        <w:rPr>
          <w:sz w:val="26"/>
          <w:szCs w:val="26"/>
          <w:lang w:val="ru-RU"/>
        </w:rPr>
      </w:pPr>
      <w:proofErr w:type="gramStart"/>
      <w:r w:rsidRPr="00BF0F5E">
        <w:rPr>
          <w:sz w:val="26"/>
          <w:szCs w:val="26"/>
          <w:lang w:val="ru-RU"/>
        </w:rPr>
        <w:t>Распространен</w:t>
      </w:r>
      <w:proofErr w:type="gramEnd"/>
      <w:r w:rsidRPr="00BF0F5E">
        <w:rPr>
          <w:sz w:val="26"/>
          <w:szCs w:val="26"/>
          <w:lang w:val="ru-RU"/>
        </w:rPr>
        <w:t xml:space="preserve"> опросник среди непосредственных участников сличений национальных эталонов, предварительные результаты опроса будут представлены на заседании ОКЭ</w:t>
      </w:r>
    </w:p>
    <w:p w:rsidR="00571C98" w:rsidRDefault="00571C98">
      <w:pPr>
        <w:jc w:val="both"/>
        <w:rPr>
          <w:sz w:val="26"/>
          <w:szCs w:val="26"/>
          <w:lang w:val="ru-RU"/>
        </w:rPr>
      </w:pPr>
    </w:p>
    <w:p w:rsidR="00BF0F5E" w:rsidRPr="00BF0F5E" w:rsidRDefault="00BF0F5E">
      <w:pPr>
        <w:jc w:val="both"/>
        <w:rPr>
          <w:sz w:val="26"/>
          <w:szCs w:val="26"/>
          <w:lang w:val="ru-RU"/>
        </w:rPr>
      </w:pPr>
    </w:p>
    <w:p w:rsidR="00571C98" w:rsidRPr="00BF0F5E" w:rsidRDefault="00571C98">
      <w:pPr>
        <w:jc w:val="both"/>
        <w:rPr>
          <w:sz w:val="26"/>
          <w:szCs w:val="26"/>
          <w:lang w:val="ru-RU"/>
        </w:rPr>
      </w:pPr>
      <w:r w:rsidRPr="00BF0F5E">
        <w:rPr>
          <w:b/>
          <w:sz w:val="26"/>
          <w:szCs w:val="26"/>
          <w:lang w:val="ru-RU"/>
        </w:rPr>
        <w:lastRenderedPageBreak/>
        <w:t>734/</w:t>
      </w:r>
      <w:r w:rsidRPr="00BF0F5E">
        <w:rPr>
          <w:b/>
          <w:sz w:val="26"/>
          <w:szCs w:val="26"/>
          <w:lang w:val="en-US"/>
        </w:rPr>
        <w:t>RU</w:t>
      </w:r>
      <w:r w:rsidRPr="00BF0F5E">
        <w:rPr>
          <w:b/>
          <w:sz w:val="26"/>
          <w:szCs w:val="26"/>
          <w:lang w:val="ru-RU"/>
        </w:rPr>
        <w:t xml:space="preserve">/17 </w:t>
      </w:r>
    </w:p>
    <w:p w:rsidR="00571C98" w:rsidRPr="00BF0F5E" w:rsidRDefault="00571C98">
      <w:pPr>
        <w:jc w:val="both"/>
        <w:rPr>
          <w:sz w:val="26"/>
          <w:szCs w:val="26"/>
          <w:lang w:val="ru-RU"/>
        </w:rPr>
      </w:pPr>
      <w:r w:rsidRPr="00BF0F5E">
        <w:rPr>
          <w:b/>
          <w:sz w:val="26"/>
          <w:szCs w:val="26"/>
          <w:lang w:val="ru-RU"/>
        </w:rPr>
        <w:t xml:space="preserve">Подготовка и проведение международного семинара </w:t>
      </w:r>
      <w:r w:rsidRPr="00BF0F5E">
        <w:rPr>
          <w:b/>
          <w:i/>
          <w:iCs/>
          <w:sz w:val="26"/>
          <w:szCs w:val="26"/>
          <w:lang w:val="ru-RU"/>
        </w:rPr>
        <w:t>“Математическая, статистическая и компьютерная поддержка качества измерений”</w:t>
      </w:r>
      <w:r w:rsidRPr="00BF0F5E">
        <w:rPr>
          <w:b/>
          <w:sz w:val="26"/>
          <w:szCs w:val="26"/>
          <w:lang w:val="ru-RU"/>
        </w:rPr>
        <w:t xml:space="preserve"> </w:t>
      </w:r>
    </w:p>
    <w:p w:rsidR="00571C98" w:rsidRPr="00BF0F5E" w:rsidRDefault="00571C98">
      <w:pPr>
        <w:jc w:val="both"/>
        <w:rPr>
          <w:sz w:val="26"/>
          <w:szCs w:val="26"/>
          <w:lang w:val="ru-RU"/>
        </w:rPr>
      </w:pPr>
      <w:r w:rsidRPr="00BF0F5E">
        <w:rPr>
          <w:b/>
          <w:sz w:val="26"/>
          <w:szCs w:val="26"/>
          <w:lang w:val="ru-RU"/>
        </w:rPr>
        <w:t>28 мая-31 мая 2018 г., Россия, г. Санкт-Петербург</w:t>
      </w:r>
    </w:p>
    <w:p w:rsidR="00571C98" w:rsidRPr="00BF0F5E" w:rsidRDefault="00571C98">
      <w:pPr>
        <w:jc w:val="both"/>
        <w:rPr>
          <w:sz w:val="26"/>
          <w:szCs w:val="26"/>
          <w:lang w:val="ru-RU"/>
        </w:rPr>
      </w:pPr>
      <w:r w:rsidRPr="00BF0F5E">
        <w:rPr>
          <w:sz w:val="26"/>
          <w:szCs w:val="26"/>
          <w:lang w:val="ru-RU"/>
        </w:rPr>
        <w:t>Тема завершена</w:t>
      </w:r>
    </w:p>
    <w:p w:rsidR="00571C98" w:rsidRPr="00BF0F5E" w:rsidRDefault="00571C98">
      <w:pPr>
        <w:jc w:val="both"/>
        <w:rPr>
          <w:sz w:val="26"/>
          <w:szCs w:val="26"/>
          <w:lang w:val="ru-RU"/>
        </w:rPr>
      </w:pPr>
      <w:r w:rsidRPr="00BF0F5E">
        <w:rPr>
          <w:sz w:val="26"/>
          <w:szCs w:val="26"/>
          <w:lang w:val="ru-RU"/>
        </w:rPr>
        <w:t xml:space="preserve">С 28 по 31 мая в седьмой раз, начиная с 2000г, в Санкт-Петербурге при организации ВНИИМ им. Д.И. Менделеева состоялся международный семинар «Математическая, статистическая и компьютерная поддержка качества измерений. В работе семинара приняли участие более 80 специалистов национальных метрологических институтов, университетов, работающие в области применения математических методов для оценивания данных измерений из 10 стран. По итогам семинара после прохождения рецензирования доклады рекомендованы к публикации в журнале «Измерительная Техника». </w:t>
      </w:r>
    </w:p>
    <w:p w:rsidR="00571C98" w:rsidRPr="00BF0F5E" w:rsidRDefault="00571C98">
      <w:pPr>
        <w:jc w:val="both"/>
        <w:rPr>
          <w:sz w:val="26"/>
          <w:szCs w:val="26"/>
          <w:lang w:val="ru-RU"/>
        </w:rPr>
      </w:pPr>
      <w:r w:rsidRPr="00BF0F5E">
        <w:rPr>
          <w:sz w:val="26"/>
          <w:szCs w:val="26"/>
          <w:lang w:val="ru-RU"/>
        </w:rPr>
        <w:t xml:space="preserve">Информация о семинаре представлена на сайте </w:t>
      </w:r>
      <w:r w:rsidRPr="00BF0F5E">
        <w:rPr>
          <w:color w:val="0070C0"/>
          <w:sz w:val="26"/>
          <w:szCs w:val="26"/>
          <w:lang w:val="ru-RU"/>
        </w:rPr>
        <w:t>http://mscsmq.vniim.ru/index.php</w:t>
      </w:r>
      <w:r w:rsidRPr="00BF0F5E">
        <w:rPr>
          <w:sz w:val="26"/>
          <w:szCs w:val="26"/>
          <w:lang w:val="ru-RU"/>
        </w:rPr>
        <w:t xml:space="preserve"> </w:t>
      </w:r>
    </w:p>
    <w:p w:rsidR="00571C98" w:rsidRPr="00BF0F5E" w:rsidRDefault="00571C98">
      <w:pPr>
        <w:jc w:val="both"/>
        <w:rPr>
          <w:b/>
          <w:sz w:val="26"/>
          <w:szCs w:val="26"/>
          <w:lang w:val="ru-RU"/>
        </w:rPr>
      </w:pPr>
    </w:p>
    <w:p w:rsidR="00571C98" w:rsidRPr="00BF0F5E" w:rsidRDefault="00571C98">
      <w:pPr>
        <w:numPr>
          <w:ilvl w:val="0"/>
          <w:numId w:val="4"/>
        </w:numPr>
        <w:jc w:val="both"/>
        <w:rPr>
          <w:sz w:val="26"/>
          <w:szCs w:val="26"/>
        </w:rPr>
      </w:pPr>
      <w:r w:rsidRPr="00BF0F5E">
        <w:rPr>
          <w:b/>
          <w:sz w:val="26"/>
          <w:szCs w:val="26"/>
          <w:lang w:val="ru-RU"/>
        </w:rPr>
        <w:t xml:space="preserve">Участие в международных конференциях </w:t>
      </w:r>
    </w:p>
    <w:p w:rsidR="00571C98" w:rsidRPr="00BF0F5E" w:rsidRDefault="00571C98">
      <w:pPr>
        <w:ind w:left="720"/>
        <w:jc w:val="both"/>
        <w:rPr>
          <w:b/>
          <w:sz w:val="26"/>
          <w:szCs w:val="26"/>
          <w:lang w:val="ru-RU"/>
        </w:rPr>
      </w:pPr>
    </w:p>
    <w:p w:rsidR="00571C98" w:rsidRPr="007A7ADA" w:rsidRDefault="00571C98">
      <w:pPr>
        <w:numPr>
          <w:ilvl w:val="0"/>
          <w:numId w:val="5"/>
        </w:numPr>
        <w:jc w:val="both"/>
        <w:rPr>
          <w:sz w:val="26"/>
          <w:szCs w:val="26"/>
          <w:lang w:val="ru-RU"/>
        </w:rPr>
      </w:pPr>
      <w:r w:rsidRPr="00BF0F5E">
        <w:rPr>
          <w:sz w:val="26"/>
          <w:szCs w:val="26"/>
          <w:lang w:val="ru-RU"/>
        </w:rPr>
        <w:t xml:space="preserve">Международный научный </w:t>
      </w:r>
      <w:r w:rsidRPr="007A7ADA">
        <w:rPr>
          <w:sz w:val="26"/>
          <w:szCs w:val="26"/>
          <w:lang w:val="ru-RU"/>
        </w:rPr>
        <w:t xml:space="preserve">симпозиум «Метрология и метрологическое обеспечение 2018», </w:t>
      </w:r>
      <w:proofErr w:type="spellStart"/>
      <w:r w:rsidRPr="007A7ADA">
        <w:rPr>
          <w:sz w:val="26"/>
          <w:szCs w:val="26"/>
          <w:lang w:val="ru-RU"/>
        </w:rPr>
        <w:t>Созополь</w:t>
      </w:r>
      <w:proofErr w:type="spellEnd"/>
      <w:r w:rsidRPr="007A7ADA">
        <w:rPr>
          <w:sz w:val="26"/>
          <w:szCs w:val="26"/>
          <w:lang w:val="ru-RU"/>
        </w:rPr>
        <w:t>, Болгария, 10-14.09.2018</w:t>
      </w:r>
    </w:p>
    <w:p w:rsidR="00571C98" w:rsidRDefault="00571C98" w:rsidP="007A7ADA">
      <w:pPr>
        <w:numPr>
          <w:ilvl w:val="0"/>
          <w:numId w:val="5"/>
        </w:numPr>
        <w:jc w:val="both"/>
        <w:rPr>
          <w:sz w:val="26"/>
          <w:szCs w:val="26"/>
          <w:lang w:val="ru-RU"/>
        </w:rPr>
      </w:pPr>
      <w:r w:rsidRPr="007A7ADA">
        <w:rPr>
          <w:sz w:val="26"/>
          <w:szCs w:val="26"/>
          <w:lang w:val="ru-RU"/>
        </w:rPr>
        <w:t xml:space="preserve">Международный семинар «Математика, статистика и вычисления для поддержки качества измерений», </w:t>
      </w:r>
      <w:proofErr w:type="gramStart"/>
      <w:r w:rsidRPr="007A7ADA">
        <w:rPr>
          <w:sz w:val="26"/>
          <w:szCs w:val="26"/>
          <w:lang w:val="ru-RU"/>
        </w:rPr>
        <w:t>г</w:t>
      </w:r>
      <w:proofErr w:type="gramEnd"/>
      <w:r w:rsidRPr="007A7ADA">
        <w:rPr>
          <w:sz w:val="26"/>
          <w:szCs w:val="26"/>
          <w:lang w:val="ru-RU"/>
        </w:rPr>
        <w:t xml:space="preserve"> Санкт-Петербург, 29-31 мая 2018</w:t>
      </w:r>
    </w:p>
    <w:p w:rsidR="00872A4B" w:rsidRPr="00872A4B" w:rsidRDefault="00872A4B" w:rsidP="00872A4B">
      <w:pPr>
        <w:pStyle w:val="af8"/>
        <w:spacing w:after="0" w:line="240" w:lineRule="auto"/>
        <w:rPr>
          <w:rFonts w:eastAsia="Times New Roman"/>
          <w:b/>
          <w:sz w:val="24"/>
          <w:szCs w:val="20"/>
          <w:highlight w:val="yellow"/>
          <w:lang w:eastAsia="ru-RU"/>
        </w:rPr>
      </w:pPr>
    </w:p>
    <w:p w:rsidR="00872A4B" w:rsidRPr="00872A4B" w:rsidRDefault="00872A4B" w:rsidP="00872A4B">
      <w:pPr>
        <w:pStyle w:val="af8"/>
        <w:rPr>
          <w:b/>
          <w:sz w:val="26"/>
          <w:szCs w:val="26"/>
        </w:rPr>
      </w:pPr>
    </w:p>
    <w:p w:rsidR="00872A4B" w:rsidRPr="00872A4B" w:rsidRDefault="00872A4B" w:rsidP="00872A4B">
      <w:pPr>
        <w:pStyle w:val="af8"/>
        <w:rPr>
          <w:sz w:val="26"/>
          <w:szCs w:val="26"/>
        </w:rPr>
      </w:pPr>
      <w:r w:rsidRPr="00872A4B">
        <w:rPr>
          <w:sz w:val="26"/>
          <w:szCs w:val="26"/>
        </w:rPr>
        <w:t>Председатель ОКЭ</w:t>
      </w:r>
    </w:p>
    <w:p w:rsidR="00872A4B" w:rsidRPr="00872A4B" w:rsidRDefault="00872A4B" w:rsidP="00872A4B">
      <w:pPr>
        <w:pStyle w:val="af8"/>
        <w:rPr>
          <w:sz w:val="26"/>
          <w:szCs w:val="26"/>
        </w:rPr>
      </w:pPr>
      <w:proofErr w:type="spellStart"/>
      <w:r w:rsidRPr="00872A4B">
        <w:rPr>
          <w:sz w:val="26"/>
          <w:szCs w:val="26"/>
        </w:rPr>
        <w:t>Чуновкина</w:t>
      </w:r>
      <w:proofErr w:type="spellEnd"/>
      <w:r w:rsidRPr="00872A4B">
        <w:rPr>
          <w:sz w:val="26"/>
          <w:szCs w:val="26"/>
        </w:rPr>
        <w:t xml:space="preserve"> А.Г. </w:t>
      </w:r>
    </w:p>
    <w:p w:rsidR="00872A4B" w:rsidRPr="00872A4B" w:rsidRDefault="00872A4B" w:rsidP="00872A4B">
      <w:pPr>
        <w:jc w:val="both"/>
        <w:rPr>
          <w:sz w:val="26"/>
          <w:szCs w:val="26"/>
          <w:lang w:val="ru-RU"/>
        </w:rPr>
      </w:pPr>
      <w:bookmarkStart w:id="0" w:name="_GoBack"/>
      <w:bookmarkEnd w:id="0"/>
    </w:p>
    <w:sectPr w:rsidR="00872A4B" w:rsidRPr="00872A4B" w:rsidSect="00BF0F5E">
      <w:headerReference w:type="default" r:id="rId9"/>
      <w:pgSz w:w="11906" w:h="16838"/>
      <w:pgMar w:top="851" w:right="1134" w:bottom="851" w:left="1134" w:header="709"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02B" w:rsidRDefault="00E0602B">
      <w:r>
        <w:separator/>
      </w:r>
    </w:p>
  </w:endnote>
  <w:endnote w:type="continuationSeparator" w:id="0">
    <w:p w:rsidR="00E0602B" w:rsidRDefault="00E0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CC"/>
    <w:family w:val="script"/>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Wingdings (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02B" w:rsidRDefault="00E0602B">
      <w:r>
        <w:separator/>
      </w:r>
    </w:p>
  </w:footnote>
  <w:footnote w:type="continuationSeparator" w:id="0">
    <w:p w:rsidR="00E0602B" w:rsidRDefault="00E06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C98" w:rsidRDefault="00571C98">
    <w:pPr>
      <w:pStyle w:val="af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8"/>
    <w:lvl w:ilvl="0">
      <w:start w:val="1"/>
      <w:numFmt w:val="bullet"/>
      <w:lvlText w:val=""/>
      <w:lvlJc w:val="left"/>
      <w:pPr>
        <w:tabs>
          <w:tab w:val="num" w:pos="0"/>
        </w:tabs>
        <w:ind w:left="1440" w:hanging="360"/>
      </w:pPr>
      <w:rPr>
        <w:rFonts w:ascii="Symbol" w:hAnsi="Symbol" w:cs="Symbol" w:hint="default"/>
        <w:sz w:val="24"/>
        <w:szCs w:val="24"/>
        <w:lang w:val="en-US"/>
      </w:rPr>
    </w:lvl>
  </w:abstractNum>
  <w:abstractNum w:abstractNumId="2">
    <w:nsid w:val="00000003"/>
    <w:multiLevelType w:val="multilevel"/>
    <w:tmpl w:val="00000003"/>
    <w:name w:val="WW8Num11"/>
    <w:lvl w:ilvl="0">
      <w:start w:val="1"/>
      <w:numFmt w:val="bullet"/>
      <w:lvlText w:val=""/>
      <w:lvlJc w:val="left"/>
      <w:pPr>
        <w:tabs>
          <w:tab w:val="num" w:pos="2240"/>
        </w:tabs>
        <w:ind w:left="2240" w:hanging="312"/>
      </w:pPr>
      <w:rPr>
        <w:rFonts w:ascii="Symbol" w:hAnsi="Symbol" w:cs="Symbol" w:hint="default"/>
      </w:rPr>
    </w:lvl>
    <w:lvl w:ilvl="1">
      <w:start w:val="1"/>
      <w:numFmt w:val="bullet"/>
      <w:lvlText w:val=""/>
      <w:lvlJc w:val="left"/>
      <w:pPr>
        <w:tabs>
          <w:tab w:val="num" w:pos="1531"/>
        </w:tabs>
        <w:ind w:left="1531" w:hanging="312"/>
      </w:pPr>
      <w:rPr>
        <w:rFonts w:ascii="Symbol" w:hAnsi="Symbol" w:cs="Symbol"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3">
    <w:nsid w:val="00000004"/>
    <w:multiLevelType w:val="singleLevel"/>
    <w:tmpl w:val="00000004"/>
    <w:name w:val="WW8Num13"/>
    <w:lvl w:ilvl="0">
      <w:start w:val="1"/>
      <w:numFmt w:val="decimal"/>
      <w:lvlText w:val="%1."/>
      <w:lvlJc w:val="left"/>
      <w:pPr>
        <w:tabs>
          <w:tab w:val="num" w:pos="0"/>
        </w:tabs>
        <w:ind w:left="720" w:hanging="360"/>
      </w:pPr>
      <w:rPr>
        <w:rFonts w:hint="default"/>
        <w:b/>
        <w:i w:val="0"/>
        <w:sz w:val="24"/>
        <w:szCs w:val="24"/>
        <w:lang w:val="ru-RU"/>
      </w:rPr>
    </w:lvl>
  </w:abstractNum>
  <w:abstractNum w:abstractNumId="4">
    <w:nsid w:val="00000005"/>
    <w:multiLevelType w:val="singleLevel"/>
    <w:tmpl w:val="00000005"/>
    <w:name w:val="WW8Num16"/>
    <w:lvl w:ilvl="0">
      <w:start w:val="1"/>
      <w:numFmt w:val="bullet"/>
      <w:lvlText w:val=""/>
      <w:lvlJc w:val="left"/>
      <w:pPr>
        <w:tabs>
          <w:tab w:val="num" w:pos="0"/>
        </w:tabs>
        <w:ind w:left="720" w:hanging="360"/>
      </w:pPr>
      <w:rPr>
        <w:rFonts w:ascii="Symbol" w:hAnsi="Symbol" w:cs="Symbol" w:hint="default"/>
        <w:sz w:val="24"/>
        <w:szCs w:val="24"/>
        <w:lang w:val="ru-RU"/>
      </w:rPr>
    </w:lvl>
  </w:abstractNum>
  <w:abstractNum w:abstractNumId="5">
    <w:nsid w:val="00000006"/>
    <w:multiLevelType w:val="singleLevel"/>
    <w:tmpl w:val="00000006"/>
    <w:name w:val="WW8Num17"/>
    <w:lvl w:ilvl="0">
      <w:start w:val="1"/>
      <w:numFmt w:val="decimal"/>
      <w:lvlText w:val="%1."/>
      <w:lvlJc w:val="left"/>
      <w:pPr>
        <w:tabs>
          <w:tab w:val="num" w:pos="0"/>
        </w:tabs>
        <w:ind w:left="720" w:hanging="360"/>
      </w:pPr>
      <w:rPr>
        <w:rFonts w:ascii="Times New Roman" w:hAnsi="Times New Roman" w:cs="Times New Roman" w:hint="default"/>
        <w:b/>
        <w:color w:val="auto"/>
        <w:sz w:val="24"/>
        <w:szCs w:val="24"/>
        <w:lang w:val="en-US"/>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D05"/>
    <w:rsid w:val="001D7BE4"/>
    <w:rsid w:val="00425903"/>
    <w:rsid w:val="005427C9"/>
    <w:rsid w:val="00571C98"/>
    <w:rsid w:val="00586795"/>
    <w:rsid w:val="0059279B"/>
    <w:rsid w:val="00635668"/>
    <w:rsid w:val="0073725A"/>
    <w:rsid w:val="007439C3"/>
    <w:rsid w:val="007762DC"/>
    <w:rsid w:val="007A7ADA"/>
    <w:rsid w:val="00872A4B"/>
    <w:rsid w:val="009031C4"/>
    <w:rsid w:val="00A03994"/>
    <w:rsid w:val="00A0622F"/>
    <w:rsid w:val="00AA4127"/>
    <w:rsid w:val="00B96122"/>
    <w:rsid w:val="00BF0F5E"/>
    <w:rsid w:val="00CA7B99"/>
    <w:rsid w:val="00D54404"/>
    <w:rsid w:val="00D62D05"/>
    <w:rsid w:val="00DC2BEF"/>
    <w:rsid w:val="00E0602B"/>
    <w:rsid w:val="00E44341"/>
    <w:rsid w:val="00FC6720"/>
    <w:rsid w:val="00FD04EA"/>
    <w:rsid w:val="00FE4C47"/>
    <w:rsid w:val="3B13A137"/>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8"/>
      <w:lang w:val="en-GB" w:eastAsia="zh-CN"/>
    </w:rPr>
  </w:style>
  <w:style w:type="paragraph" w:styleId="1">
    <w:name w:val="heading 1"/>
    <w:basedOn w:val="a"/>
    <w:next w:val="a"/>
    <w:qFormat/>
    <w:pPr>
      <w:keepNext/>
      <w:spacing w:before="240" w:after="60"/>
      <w:outlineLvl w:val="0"/>
    </w:pPr>
    <w:rPr>
      <w:rFonts w:ascii="Arial" w:hAnsi="Arial" w:cs="Arial"/>
      <w:b/>
      <w:bCs/>
      <w:kern w:val="2"/>
      <w:sz w:val="32"/>
      <w:szCs w:val="32"/>
    </w:rPr>
  </w:style>
  <w:style w:type="paragraph" w:styleId="2">
    <w:name w:val="heading 2"/>
    <w:basedOn w:val="a"/>
    <w:next w:val="a"/>
    <w:qFormat/>
    <w:pPr>
      <w:keepNext/>
      <w:tabs>
        <w:tab w:val="num" w:pos="0"/>
      </w:tabs>
      <w:spacing w:before="240" w:after="60"/>
      <w:ind w:left="576" w:hanging="576"/>
      <w:outlineLvl w:val="1"/>
    </w:pPr>
    <w:rPr>
      <w:rFonts w:ascii="Arial" w:hAnsi="Arial" w:cs="Arial"/>
      <w:b/>
      <w:bCs/>
      <w:i/>
      <w:iCs/>
      <w:szCs w:val="28"/>
      <w:lang w:val="ru-RU"/>
    </w:rPr>
  </w:style>
  <w:style w:type="paragraph" w:styleId="3">
    <w:name w:val="heading 3"/>
    <w:basedOn w:val="a"/>
    <w:next w:val="a"/>
    <w:qFormat/>
    <w:pPr>
      <w:keepNext/>
      <w:spacing w:before="240" w:after="60"/>
      <w:outlineLvl w:val="2"/>
    </w:pPr>
    <w:rPr>
      <w:rFonts w:ascii="Arial" w:hAnsi="Arial" w:cs="Arial"/>
      <w:b/>
      <w:bCs/>
      <w:sz w:val="26"/>
      <w:szCs w:val="26"/>
    </w:rPr>
  </w:style>
  <w:style w:type="paragraph" w:styleId="4">
    <w:name w:val="heading 4"/>
    <w:basedOn w:val="a"/>
    <w:next w:val="a"/>
    <w:qFormat/>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3z0">
    <w:name w:val="WW8Num3z0"/>
    <w:rPr>
      <w:b w:val="0"/>
      <w:i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val="0"/>
      <w:i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b w:val="0"/>
      <w:i w:val="0"/>
    </w:rPr>
  </w:style>
  <w:style w:type="character" w:customStyle="1" w:styleId="WW8Num6z0">
    <w:name w:val="WW8Num6z0"/>
    <w:rPr>
      <w:rFonts w:ascii="Symbol" w:hAnsi="Symbol" w:cs="Symbol"/>
    </w:rPr>
  </w:style>
  <w:style w:type="character" w:customStyle="1" w:styleId="WW8Num6z1">
    <w:name w:val="WW8Num6z1"/>
    <w:rPr>
      <w:rFonts w:ascii="OpenSymbol" w:hAnsi="OpenSymbol" w:cs="Courier New"/>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4"/>
      <w:szCs w:val="24"/>
      <w:lang w:val="en-US"/>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Wingdings" w:hAnsi="Wingdings" w:cs="Wingdings" w:hint="default"/>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rPr>
  </w:style>
  <w:style w:type="character" w:customStyle="1" w:styleId="WW8Num11z2">
    <w:name w:val="WW8Num11z2"/>
    <w:rPr>
      <w:rFonts w:ascii="Wingdings" w:hAnsi="Wingdings" w:cs="Wingdings" w:hint="default"/>
    </w:rPr>
  </w:style>
  <w:style w:type="character" w:customStyle="1" w:styleId="WW8Num11z4">
    <w:name w:val="WW8Num11z4"/>
    <w:rPr>
      <w:rFonts w:ascii="Courier New" w:hAnsi="Courier New" w:cs="Courier New" w:hint="default"/>
    </w:rPr>
  </w:style>
  <w:style w:type="character" w:customStyle="1" w:styleId="WW8Num12z0">
    <w:name w:val="WW8Num12z0"/>
    <w:rPr>
      <w:rFonts w:ascii="Times New Roman" w:eastAsia="Times New Roman" w:hAnsi="Times New Roman" w:cs="Times New Roman"/>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b/>
      <w:i w:val="0"/>
      <w:sz w:val="24"/>
      <w:szCs w:val="24"/>
      <w:lang w:val="ru-RU"/>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i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sz w:val="24"/>
      <w:szCs w:val="24"/>
      <w:lang w:val="ru-RU"/>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hAnsi="Times New Roman" w:cs="Times New Roman" w:hint="default"/>
      <w:b/>
      <w:color w:val="auto"/>
      <w:sz w:val="24"/>
      <w:szCs w:val="24"/>
      <w:lang w:val="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i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10">
    <w:name w:val="Основной шрифт абзаца1"/>
  </w:style>
  <w:style w:type="character" w:customStyle="1" w:styleId="a3">
    <w:name w:val="Символ сноски"/>
    <w:rPr>
      <w:vertAlign w:val="superscript"/>
    </w:rPr>
  </w:style>
  <w:style w:type="character" w:customStyle="1" w:styleId="20">
    <w:name w:val="Заголовок 2 Знак"/>
    <w:rPr>
      <w:rFonts w:ascii="Arial" w:hAnsi="Arial" w:cs="Arial"/>
      <w:b/>
      <w:bCs/>
      <w:i/>
      <w:iCs/>
      <w:sz w:val="28"/>
      <w:szCs w:val="28"/>
      <w:lang w:val="ru-RU" w:bidi="ar-SA"/>
    </w:rPr>
  </w:style>
  <w:style w:type="character" w:customStyle="1" w:styleId="HTML">
    <w:name w:val="Стандартный HTML Знак"/>
    <w:rPr>
      <w:rFonts w:ascii="Courier New" w:hAnsi="Courier New" w:cs="Courier New"/>
    </w:rPr>
  </w:style>
  <w:style w:type="character" w:styleId="a4">
    <w:name w:val="Hyperlink"/>
    <w:rPr>
      <w:color w:val="0000FF"/>
      <w:u w:val="single"/>
    </w:rPr>
  </w:style>
  <w:style w:type="paragraph" w:styleId="a5">
    <w:name w:val="Title"/>
    <w:basedOn w:val="a"/>
    <w:next w:val="a6"/>
    <w:pPr>
      <w:keepNext/>
      <w:spacing w:before="240" w:after="120"/>
    </w:pPr>
    <w:rPr>
      <w:rFonts w:ascii="Liberation Sans" w:eastAsia="Microsoft YaHei" w:hAnsi="Liberation Sans" w:cs="Arial Unicode MS"/>
      <w:szCs w:val="28"/>
    </w:rPr>
  </w:style>
  <w:style w:type="paragraph" w:styleId="a6">
    <w:name w:val="Body Text"/>
    <w:basedOn w:val="a"/>
    <w:pPr>
      <w:spacing w:after="120"/>
    </w:pPr>
  </w:style>
  <w:style w:type="paragraph" w:styleId="a7">
    <w:name w:val="List"/>
    <w:basedOn w:val="a6"/>
    <w:rPr>
      <w:rFonts w:cs="Arial Unicode MS"/>
    </w:rPr>
  </w:style>
  <w:style w:type="paragraph" w:styleId="a8">
    <w:name w:val="caption"/>
    <w:basedOn w:val="a"/>
    <w:qFormat/>
    <w:pPr>
      <w:suppressLineNumbers/>
      <w:spacing w:before="120" w:after="120"/>
    </w:pPr>
    <w:rPr>
      <w:rFonts w:cs="Arial Unicode MS"/>
      <w:i/>
      <w:iCs/>
      <w:sz w:val="24"/>
      <w:szCs w:val="24"/>
    </w:rPr>
  </w:style>
  <w:style w:type="paragraph" w:customStyle="1" w:styleId="11">
    <w:name w:val="Указатель1"/>
    <w:basedOn w:val="a"/>
    <w:pPr>
      <w:suppressLineNumbers/>
    </w:pPr>
    <w:rPr>
      <w:rFonts w:cs="Arial Unicode MS"/>
    </w:rPr>
  </w:style>
  <w:style w:type="paragraph" w:customStyle="1" w:styleId="a9">
    <w:name w:val="Посвящение"/>
    <w:basedOn w:val="1"/>
    <w:next w:val="a6"/>
    <w:pPr>
      <w:spacing w:after="480"/>
      <w:ind w:left="1701"/>
      <w:contextualSpacing/>
      <w:jc w:val="center"/>
    </w:pPr>
    <w:rPr>
      <w:rFonts w:ascii="Monotype Corsiva" w:hAnsi="Monotype Corsiva" w:cs="Times New Roman"/>
      <w:bCs w:val="0"/>
      <w:kern w:val="0"/>
      <w:sz w:val="36"/>
      <w:szCs w:val="20"/>
    </w:rPr>
  </w:style>
  <w:style w:type="paragraph" w:customStyle="1" w:styleId="aa">
    <w:name w:val="Даты"/>
    <w:basedOn w:val="a"/>
    <w:pPr>
      <w:jc w:val="right"/>
    </w:pPr>
    <w:rPr>
      <w:i/>
      <w:sz w:val="32"/>
    </w:rPr>
  </w:style>
  <w:style w:type="paragraph" w:customStyle="1" w:styleId="ab">
    <w:name w:val="Предисловие"/>
    <w:basedOn w:val="a"/>
    <w:next w:val="a6"/>
    <w:pPr>
      <w:spacing w:after="240"/>
      <w:contextualSpacing/>
      <w:jc w:val="right"/>
    </w:pPr>
    <w:rPr>
      <w:sz w:val="20"/>
    </w:rPr>
  </w:style>
  <w:style w:type="paragraph" w:customStyle="1" w:styleId="12">
    <w:name w:val="Стиль1"/>
    <w:basedOn w:val="1"/>
    <w:pPr>
      <w:spacing w:after="240"/>
      <w:jc w:val="center"/>
    </w:pPr>
    <w:rPr>
      <w:rFonts w:ascii="Times New Roman" w:hAnsi="Times New Roman" w:cs="Times New Roman"/>
      <w:bCs w:val="0"/>
      <w:kern w:val="0"/>
      <w:sz w:val="40"/>
      <w:szCs w:val="20"/>
    </w:rPr>
  </w:style>
  <w:style w:type="paragraph" w:customStyle="1" w:styleId="ac">
    <w:name w:val="Глава"/>
    <w:basedOn w:val="1"/>
    <w:pPr>
      <w:spacing w:after="240"/>
      <w:contextualSpacing/>
      <w:jc w:val="center"/>
    </w:pPr>
    <w:rPr>
      <w:rFonts w:ascii="Times New Roman" w:hAnsi="Times New Roman" w:cs="Times New Roman"/>
      <w:bCs w:val="0"/>
      <w:kern w:val="0"/>
      <w:sz w:val="36"/>
      <w:szCs w:val="20"/>
    </w:rPr>
  </w:style>
  <w:style w:type="paragraph" w:customStyle="1" w:styleId="13">
    <w:name w:val="Даты 1"/>
    <w:basedOn w:val="aa"/>
    <w:next w:val="a6"/>
    <w:pPr>
      <w:spacing w:after="480"/>
    </w:pPr>
    <w:rPr>
      <w:sz w:val="28"/>
    </w:rPr>
  </w:style>
  <w:style w:type="paragraph" w:customStyle="1" w:styleId="ad">
    <w:name w:val="Многопосвящение"/>
    <w:basedOn w:val="13"/>
    <w:next w:val="a6"/>
    <w:pPr>
      <w:contextualSpacing/>
    </w:pPr>
    <w:rPr>
      <w:rFonts w:ascii="Monotype Corsiva" w:hAnsi="Monotype Corsiva" w:cs="Monotype Corsiva"/>
      <w:b/>
    </w:rPr>
  </w:style>
  <w:style w:type="paragraph" w:customStyle="1" w:styleId="ae">
    <w:name w:val="Заголовок стиха"/>
    <w:next w:val="a6"/>
    <w:pPr>
      <w:suppressAutoHyphens/>
      <w:spacing w:after="480"/>
      <w:jc w:val="center"/>
    </w:pPr>
    <w:rPr>
      <w:b/>
      <w:sz w:val="32"/>
      <w:lang w:eastAsia="zh-CN"/>
    </w:rPr>
  </w:style>
  <w:style w:type="paragraph" w:customStyle="1" w:styleId="af">
    <w:name w:val="Куда"/>
    <w:basedOn w:val="3"/>
    <w:pPr>
      <w:spacing w:before="0" w:after="0"/>
    </w:pPr>
    <w:rPr>
      <w:rFonts w:ascii="Times New Roman" w:hAnsi="Times New Roman" w:cs="Times New Roman"/>
      <w:bCs w:val="0"/>
      <w:sz w:val="24"/>
      <w:szCs w:val="28"/>
    </w:rPr>
  </w:style>
  <w:style w:type="paragraph" w:customStyle="1" w:styleId="af0">
    <w:name w:val="Тосты"/>
    <w:basedOn w:val="af"/>
    <w:next w:val="a6"/>
    <w:pPr>
      <w:spacing w:before="240" w:after="480"/>
      <w:contextualSpacing/>
    </w:pPr>
  </w:style>
  <w:style w:type="paragraph" w:customStyle="1" w:styleId="21">
    <w:name w:val="Мой Заголовок 2"/>
    <w:basedOn w:val="2"/>
    <w:pPr>
      <w:tabs>
        <w:tab w:val="clear" w:pos="0"/>
      </w:tabs>
      <w:spacing w:before="120" w:after="120"/>
      <w:ind w:left="0" w:firstLine="0"/>
    </w:pPr>
    <w:rPr>
      <w:rFonts w:ascii="Times New Roman" w:hAnsi="Times New Roman" w:cs="Times New Roman"/>
      <w:i w:val="0"/>
      <w:iCs w:val="0"/>
      <w:kern w:val="2"/>
      <w:sz w:val="24"/>
      <w:szCs w:val="20"/>
    </w:rPr>
  </w:style>
  <w:style w:type="paragraph" w:customStyle="1" w:styleId="af1">
    <w:name w:val="Мой текст"/>
    <w:basedOn w:val="a"/>
    <w:pPr>
      <w:ind w:firstLine="709"/>
      <w:jc w:val="both"/>
    </w:pPr>
    <w:rPr>
      <w:rFonts w:eastAsia="Lucida Sans Unicode"/>
      <w:kern w:val="2"/>
    </w:rPr>
  </w:style>
  <w:style w:type="paragraph" w:customStyle="1" w:styleId="14">
    <w:name w:val="Мой Заголовок 1"/>
    <w:basedOn w:val="1"/>
    <w:pPr>
      <w:spacing w:after="120"/>
      <w:ind w:firstLine="709"/>
    </w:pPr>
    <w:rPr>
      <w:rFonts w:ascii="Times New Roman" w:hAnsi="Times New Roman" w:cs="Times New Roman"/>
      <w:sz w:val="28"/>
    </w:rPr>
  </w:style>
  <w:style w:type="paragraph" w:customStyle="1" w:styleId="af2">
    <w:name w:val="Мой список"/>
    <w:basedOn w:val="a"/>
    <w:pPr>
      <w:tabs>
        <w:tab w:val="num" w:pos="2240"/>
      </w:tabs>
      <w:ind w:left="2240" w:hanging="312"/>
      <w:jc w:val="both"/>
    </w:pPr>
    <w:rPr>
      <w:rFonts w:ascii="Symbol" w:eastAsia="Lucida Sans Unicode" w:hAnsi="Symbol" w:cs="Symbol"/>
      <w:kern w:val="2"/>
    </w:rPr>
  </w:style>
  <w:style w:type="paragraph" w:customStyle="1" w:styleId="30">
    <w:name w:val="Мой Заголовок 3"/>
    <w:basedOn w:val="3"/>
    <w:next w:val="af1"/>
    <w:pPr>
      <w:spacing w:before="200" w:after="0"/>
    </w:pPr>
    <w:rPr>
      <w:rFonts w:ascii="Times New Roman" w:eastAsia="Lucida Sans Unicode" w:hAnsi="Times New Roman" w:cs="Times New Roman"/>
      <w:b w:val="0"/>
      <w:color w:val="4F81BD"/>
      <w:kern w:val="2"/>
      <w:sz w:val="24"/>
      <w:szCs w:val="24"/>
    </w:rPr>
  </w:style>
  <w:style w:type="paragraph" w:styleId="af3">
    <w:name w:val="footer"/>
    <w:basedOn w:val="a"/>
    <w:pPr>
      <w:tabs>
        <w:tab w:val="center" w:pos="4677"/>
        <w:tab w:val="right" w:pos="9355"/>
      </w:tabs>
    </w:pPr>
    <w:rPr>
      <w:sz w:val="24"/>
      <w:lang w:val="ru-RU"/>
    </w:rPr>
  </w:style>
  <w:style w:type="paragraph" w:customStyle="1" w:styleId="210">
    <w:name w:val="Основной текст 21"/>
    <w:basedOn w:val="a"/>
    <w:rPr>
      <w:i/>
      <w:color w:val="000000"/>
      <w:sz w:val="26"/>
      <w:lang w:val="ru-RU"/>
    </w:rPr>
  </w:style>
  <w:style w:type="paragraph" w:styleId="af4">
    <w:name w:val="footnote text"/>
    <w:basedOn w:val="a"/>
    <w:rPr>
      <w:sz w:val="20"/>
    </w:rPr>
  </w:style>
  <w:style w:type="paragraph" w:styleId="af5">
    <w:name w:val="header"/>
    <w:basedOn w:val="a"/>
    <w:pPr>
      <w:tabs>
        <w:tab w:val="center" w:pos="4677"/>
        <w:tab w:val="right" w:pos="9355"/>
      </w:tabs>
    </w:pPr>
  </w:style>
  <w:style w:type="paragraph" w:customStyle="1" w:styleId="Zakladnitext">
    <w:name w:val="Zakladni text"/>
    <w:pPr>
      <w:suppressAutoHyphens/>
    </w:pPr>
    <w:rPr>
      <w:rFonts w:ascii="Wingdings (L$)" w:eastAsia="Wingdings (L$)" w:hAnsi="Wingdings (L$)" w:cs="Wingdings (L$)"/>
      <w:color w:val="000000"/>
      <w:sz w:val="24"/>
      <w:lang w:val="sk-SK" w:eastAsia="zh-CN"/>
    </w:rPr>
  </w:style>
  <w:style w:type="paragraph" w:styleId="HTML0">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paragraph" w:styleId="af6">
    <w:name w:val="Balloon Text"/>
    <w:basedOn w:val="a"/>
    <w:link w:val="af7"/>
    <w:uiPriority w:val="99"/>
    <w:semiHidden/>
    <w:unhideWhenUsed/>
    <w:rsid w:val="00D54404"/>
    <w:rPr>
      <w:rFonts w:ascii="Tahoma" w:hAnsi="Tahoma" w:cs="Tahoma"/>
      <w:sz w:val="16"/>
      <w:szCs w:val="16"/>
    </w:rPr>
  </w:style>
  <w:style w:type="character" w:customStyle="1" w:styleId="af7">
    <w:name w:val="Текст выноски Знак"/>
    <w:link w:val="af6"/>
    <w:uiPriority w:val="99"/>
    <w:semiHidden/>
    <w:rsid w:val="00D54404"/>
    <w:rPr>
      <w:rFonts w:ascii="Tahoma" w:hAnsi="Tahoma" w:cs="Tahoma"/>
      <w:sz w:val="16"/>
      <w:szCs w:val="16"/>
      <w:lang w:val="en-GB" w:eastAsia="zh-CN"/>
    </w:rPr>
  </w:style>
  <w:style w:type="paragraph" w:styleId="af8">
    <w:name w:val="List Paragraph"/>
    <w:basedOn w:val="a"/>
    <w:uiPriority w:val="34"/>
    <w:qFormat/>
    <w:rsid w:val="00872A4B"/>
    <w:pPr>
      <w:suppressAutoHyphens w:val="0"/>
      <w:spacing w:after="200" w:line="276" w:lineRule="auto"/>
      <w:ind w:left="720"/>
      <w:contextualSpacing/>
    </w:pPr>
    <w:rPr>
      <w:rFonts w:eastAsiaTheme="minorHAnsi"/>
      <w:szCs w:val="28"/>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8"/>
      <w:lang w:val="en-GB" w:eastAsia="zh-CN"/>
    </w:rPr>
  </w:style>
  <w:style w:type="paragraph" w:styleId="1">
    <w:name w:val="heading 1"/>
    <w:basedOn w:val="a"/>
    <w:next w:val="a"/>
    <w:qFormat/>
    <w:pPr>
      <w:keepNext/>
      <w:spacing w:before="240" w:after="60"/>
      <w:outlineLvl w:val="0"/>
    </w:pPr>
    <w:rPr>
      <w:rFonts w:ascii="Arial" w:hAnsi="Arial" w:cs="Arial"/>
      <w:b/>
      <w:bCs/>
      <w:kern w:val="2"/>
      <w:sz w:val="32"/>
      <w:szCs w:val="32"/>
    </w:rPr>
  </w:style>
  <w:style w:type="paragraph" w:styleId="2">
    <w:name w:val="heading 2"/>
    <w:basedOn w:val="a"/>
    <w:next w:val="a"/>
    <w:qFormat/>
    <w:pPr>
      <w:keepNext/>
      <w:tabs>
        <w:tab w:val="num" w:pos="0"/>
      </w:tabs>
      <w:spacing w:before="240" w:after="60"/>
      <w:ind w:left="576" w:hanging="576"/>
      <w:outlineLvl w:val="1"/>
    </w:pPr>
    <w:rPr>
      <w:rFonts w:ascii="Arial" w:hAnsi="Arial" w:cs="Arial"/>
      <w:b/>
      <w:bCs/>
      <w:i/>
      <w:iCs/>
      <w:szCs w:val="28"/>
      <w:lang w:val="ru-RU"/>
    </w:rPr>
  </w:style>
  <w:style w:type="paragraph" w:styleId="3">
    <w:name w:val="heading 3"/>
    <w:basedOn w:val="a"/>
    <w:next w:val="a"/>
    <w:qFormat/>
    <w:pPr>
      <w:keepNext/>
      <w:spacing w:before="240" w:after="60"/>
      <w:outlineLvl w:val="2"/>
    </w:pPr>
    <w:rPr>
      <w:rFonts w:ascii="Arial" w:hAnsi="Arial" w:cs="Arial"/>
      <w:b/>
      <w:bCs/>
      <w:sz w:val="26"/>
      <w:szCs w:val="26"/>
    </w:rPr>
  </w:style>
  <w:style w:type="paragraph" w:styleId="4">
    <w:name w:val="heading 4"/>
    <w:basedOn w:val="a"/>
    <w:next w:val="a"/>
    <w:qFormat/>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3z0">
    <w:name w:val="WW8Num3z0"/>
    <w:rPr>
      <w:b w:val="0"/>
      <w:i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val="0"/>
      <w:i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b w:val="0"/>
      <w:i w:val="0"/>
    </w:rPr>
  </w:style>
  <w:style w:type="character" w:customStyle="1" w:styleId="WW8Num6z0">
    <w:name w:val="WW8Num6z0"/>
    <w:rPr>
      <w:rFonts w:ascii="Symbol" w:hAnsi="Symbol" w:cs="Symbol"/>
    </w:rPr>
  </w:style>
  <w:style w:type="character" w:customStyle="1" w:styleId="WW8Num6z1">
    <w:name w:val="WW8Num6z1"/>
    <w:rPr>
      <w:rFonts w:ascii="OpenSymbol" w:hAnsi="OpenSymbol" w:cs="Courier New"/>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4"/>
      <w:szCs w:val="24"/>
      <w:lang w:val="en-US"/>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Wingdings" w:hAnsi="Wingdings" w:cs="Wingdings" w:hint="default"/>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rPr>
  </w:style>
  <w:style w:type="character" w:customStyle="1" w:styleId="WW8Num11z2">
    <w:name w:val="WW8Num11z2"/>
    <w:rPr>
      <w:rFonts w:ascii="Wingdings" w:hAnsi="Wingdings" w:cs="Wingdings" w:hint="default"/>
    </w:rPr>
  </w:style>
  <w:style w:type="character" w:customStyle="1" w:styleId="WW8Num11z4">
    <w:name w:val="WW8Num11z4"/>
    <w:rPr>
      <w:rFonts w:ascii="Courier New" w:hAnsi="Courier New" w:cs="Courier New" w:hint="default"/>
    </w:rPr>
  </w:style>
  <w:style w:type="character" w:customStyle="1" w:styleId="WW8Num12z0">
    <w:name w:val="WW8Num12z0"/>
    <w:rPr>
      <w:rFonts w:ascii="Times New Roman" w:eastAsia="Times New Roman" w:hAnsi="Times New Roman" w:cs="Times New Roman"/>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b/>
      <w:i w:val="0"/>
      <w:sz w:val="24"/>
      <w:szCs w:val="24"/>
      <w:lang w:val="ru-RU"/>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i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sz w:val="24"/>
      <w:szCs w:val="24"/>
      <w:lang w:val="ru-RU"/>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hAnsi="Times New Roman" w:cs="Times New Roman" w:hint="default"/>
      <w:b/>
      <w:color w:val="auto"/>
      <w:sz w:val="24"/>
      <w:szCs w:val="24"/>
      <w:lang w:val="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i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10">
    <w:name w:val="Основной шрифт абзаца1"/>
  </w:style>
  <w:style w:type="character" w:customStyle="1" w:styleId="a3">
    <w:name w:val="Символ сноски"/>
    <w:rPr>
      <w:vertAlign w:val="superscript"/>
    </w:rPr>
  </w:style>
  <w:style w:type="character" w:customStyle="1" w:styleId="20">
    <w:name w:val="Заголовок 2 Знак"/>
    <w:rPr>
      <w:rFonts w:ascii="Arial" w:hAnsi="Arial" w:cs="Arial"/>
      <w:b/>
      <w:bCs/>
      <w:i/>
      <w:iCs/>
      <w:sz w:val="28"/>
      <w:szCs w:val="28"/>
      <w:lang w:val="ru-RU" w:bidi="ar-SA"/>
    </w:rPr>
  </w:style>
  <w:style w:type="character" w:customStyle="1" w:styleId="HTML">
    <w:name w:val="Стандартный HTML Знак"/>
    <w:rPr>
      <w:rFonts w:ascii="Courier New" w:hAnsi="Courier New" w:cs="Courier New"/>
    </w:rPr>
  </w:style>
  <w:style w:type="character" w:styleId="a4">
    <w:name w:val="Hyperlink"/>
    <w:rPr>
      <w:color w:val="0000FF"/>
      <w:u w:val="single"/>
    </w:rPr>
  </w:style>
  <w:style w:type="paragraph" w:styleId="a5">
    <w:name w:val="Title"/>
    <w:basedOn w:val="a"/>
    <w:next w:val="a6"/>
    <w:pPr>
      <w:keepNext/>
      <w:spacing w:before="240" w:after="120"/>
    </w:pPr>
    <w:rPr>
      <w:rFonts w:ascii="Liberation Sans" w:eastAsia="Microsoft YaHei" w:hAnsi="Liberation Sans" w:cs="Arial Unicode MS"/>
      <w:szCs w:val="28"/>
    </w:rPr>
  </w:style>
  <w:style w:type="paragraph" w:styleId="a6">
    <w:name w:val="Body Text"/>
    <w:basedOn w:val="a"/>
    <w:pPr>
      <w:spacing w:after="120"/>
    </w:pPr>
  </w:style>
  <w:style w:type="paragraph" w:styleId="a7">
    <w:name w:val="List"/>
    <w:basedOn w:val="a6"/>
    <w:rPr>
      <w:rFonts w:cs="Arial Unicode MS"/>
    </w:rPr>
  </w:style>
  <w:style w:type="paragraph" w:styleId="a8">
    <w:name w:val="caption"/>
    <w:basedOn w:val="a"/>
    <w:qFormat/>
    <w:pPr>
      <w:suppressLineNumbers/>
      <w:spacing w:before="120" w:after="120"/>
    </w:pPr>
    <w:rPr>
      <w:rFonts w:cs="Arial Unicode MS"/>
      <w:i/>
      <w:iCs/>
      <w:sz w:val="24"/>
      <w:szCs w:val="24"/>
    </w:rPr>
  </w:style>
  <w:style w:type="paragraph" w:customStyle="1" w:styleId="11">
    <w:name w:val="Указатель1"/>
    <w:basedOn w:val="a"/>
    <w:pPr>
      <w:suppressLineNumbers/>
    </w:pPr>
    <w:rPr>
      <w:rFonts w:cs="Arial Unicode MS"/>
    </w:rPr>
  </w:style>
  <w:style w:type="paragraph" w:customStyle="1" w:styleId="a9">
    <w:name w:val="Посвящение"/>
    <w:basedOn w:val="1"/>
    <w:next w:val="a6"/>
    <w:pPr>
      <w:spacing w:after="480"/>
      <w:ind w:left="1701"/>
      <w:contextualSpacing/>
      <w:jc w:val="center"/>
    </w:pPr>
    <w:rPr>
      <w:rFonts w:ascii="Monotype Corsiva" w:hAnsi="Monotype Corsiva" w:cs="Times New Roman"/>
      <w:bCs w:val="0"/>
      <w:kern w:val="0"/>
      <w:sz w:val="36"/>
      <w:szCs w:val="20"/>
    </w:rPr>
  </w:style>
  <w:style w:type="paragraph" w:customStyle="1" w:styleId="aa">
    <w:name w:val="Даты"/>
    <w:basedOn w:val="a"/>
    <w:pPr>
      <w:jc w:val="right"/>
    </w:pPr>
    <w:rPr>
      <w:i/>
      <w:sz w:val="32"/>
    </w:rPr>
  </w:style>
  <w:style w:type="paragraph" w:customStyle="1" w:styleId="ab">
    <w:name w:val="Предисловие"/>
    <w:basedOn w:val="a"/>
    <w:next w:val="a6"/>
    <w:pPr>
      <w:spacing w:after="240"/>
      <w:contextualSpacing/>
      <w:jc w:val="right"/>
    </w:pPr>
    <w:rPr>
      <w:sz w:val="20"/>
    </w:rPr>
  </w:style>
  <w:style w:type="paragraph" w:customStyle="1" w:styleId="12">
    <w:name w:val="Стиль1"/>
    <w:basedOn w:val="1"/>
    <w:pPr>
      <w:spacing w:after="240"/>
      <w:jc w:val="center"/>
    </w:pPr>
    <w:rPr>
      <w:rFonts w:ascii="Times New Roman" w:hAnsi="Times New Roman" w:cs="Times New Roman"/>
      <w:bCs w:val="0"/>
      <w:kern w:val="0"/>
      <w:sz w:val="40"/>
      <w:szCs w:val="20"/>
    </w:rPr>
  </w:style>
  <w:style w:type="paragraph" w:customStyle="1" w:styleId="ac">
    <w:name w:val="Глава"/>
    <w:basedOn w:val="1"/>
    <w:pPr>
      <w:spacing w:after="240"/>
      <w:contextualSpacing/>
      <w:jc w:val="center"/>
    </w:pPr>
    <w:rPr>
      <w:rFonts w:ascii="Times New Roman" w:hAnsi="Times New Roman" w:cs="Times New Roman"/>
      <w:bCs w:val="0"/>
      <w:kern w:val="0"/>
      <w:sz w:val="36"/>
      <w:szCs w:val="20"/>
    </w:rPr>
  </w:style>
  <w:style w:type="paragraph" w:customStyle="1" w:styleId="13">
    <w:name w:val="Даты 1"/>
    <w:basedOn w:val="aa"/>
    <w:next w:val="a6"/>
    <w:pPr>
      <w:spacing w:after="480"/>
    </w:pPr>
    <w:rPr>
      <w:sz w:val="28"/>
    </w:rPr>
  </w:style>
  <w:style w:type="paragraph" w:customStyle="1" w:styleId="ad">
    <w:name w:val="Многопосвящение"/>
    <w:basedOn w:val="13"/>
    <w:next w:val="a6"/>
    <w:pPr>
      <w:contextualSpacing/>
    </w:pPr>
    <w:rPr>
      <w:rFonts w:ascii="Monotype Corsiva" w:hAnsi="Monotype Corsiva" w:cs="Monotype Corsiva"/>
      <w:b/>
    </w:rPr>
  </w:style>
  <w:style w:type="paragraph" w:customStyle="1" w:styleId="ae">
    <w:name w:val="Заголовок стиха"/>
    <w:next w:val="a6"/>
    <w:pPr>
      <w:suppressAutoHyphens/>
      <w:spacing w:after="480"/>
      <w:jc w:val="center"/>
    </w:pPr>
    <w:rPr>
      <w:b/>
      <w:sz w:val="32"/>
      <w:lang w:eastAsia="zh-CN"/>
    </w:rPr>
  </w:style>
  <w:style w:type="paragraph" w:customStyle="1" w:styleId="af">
    <w:name w:val="Куда"/>
    <w:basedOn w:val="3"/>
    <w:pPr>
      <w:spacing w:before="0" w:after="0"/>
    </w:pPr>
    <w:rPr>
      <w:rFonts w:ascii="Times New Roman" w:hAnsi="Times New Roman" w:cs="Times New Roman"/>
      <w:bCs w:val="0"/>
      <w:sz w:val="24"/>
      <w:szCs w:val="28"/>
    </w:rPr>
  </w:style>
  <w:style w:type="paragraph" w:customStyle="1" w:styleId="af0">
    <w:name w:val="Тосты"/>
    <w:basedOn w:val="af"/>
    <w:next w:val="a6"/>
    <w:pPr>
      <w:spacing w:before="240" w:after="480"/>
      <w:contextualSpacing/>
    </w:pPr>
  </w:style>
  <w:style w:type="paragraph" w:customStyle="1" w:styleId="21">
    <w:name w:val="Мой Заголовок 2"/>
    <w:basedOn w:val="2"/>
    <w:pPr>
      <w:tabs>
        <w:tab w:val="clear" w:pos="0"/>
      </w:tabs>
      <w:spacing w:before="120" w:after="120"/>
      <w:ind w:left="0" w:firstLine="0"/>
    </w:pPr>
    <w:rPr>
      <w:rFonts w:ascii="Times New Roman" w:hAnsi="Times New Roman" w:cs="Times New Roman"/>
      <w:i w:val="0"/>
      <w:iCs w:val="0"/>
      <w:kern w:val="2"/>
      <w:sz w:val="24"/>
      <w:szCs w:val="20"/>
    </w:rPr>
  </w:style>
  <w:style w:type="paragraph" w:customStyle="1" w:styleId="af1">
    <w:name w:val="Мой текст"/>
    <w:basedOn w:val="a"/>
    <w:pPr>
      <w:ind w:firstLine="709"/>
      <w:jc w:val="both"/>
    </w:pPr>
    <w:rPr>
      <w:rFonts w:eastAsia="Lucida Sans Unicode"/>
      <w:kern w:val="2"/>
    </w:rPr>
  </w:style>
  <w:style w:type="paragraph" w:customStyle="1" w:styleId="14">
    <w:name w:val="Мой Заголовок 1"/>
    <w:basedOn w:val="1"/>
    <w:pPr>
      <w:spacing w:after="120"/>
      <w:ind w:firstLine="709"/>
    </w:pPr>
    <w:rPr>
      <w:rFonts w:ascii="Times New Roman" w:hAnsi="Times New Roman" w:cs="Times New Roman"/>
      <w:sz w:val="28"/>
    </w:rPr>
  </w:style>
  <w:style w:type="paragraph" w:customStyle="1" w:styleId="af2">
    <w:name w:val="Мой список"/>
    <w:basedOn w:val="a"/>
    <w:pPr>
      <w:tabs>
        <w:tab w:val="num" w:pos="2240"/>
      </w:tabs>
      <w:ind w:left="2240" w:hanging="312"/>
      <w:jc w:val="both"/>
    </w:pPr>
    <w:rPr>
      <w:rFonts w:ascii="Symbol" w:eastAsia="Lucida Sans Unicode" w:hAnsi="Symbol" w:cs="Symbol"/>
      <w:kern w:val="2"/>
    </w:rPr>
  </w:style>
  <w:style w:type="paragraph" w:customStyle="1" w:styleId="30">
    <w:name w:val="Мой Заголовок 3"/>
    <w:basedOn w:val="3"/>
    <w:next w:val="af1"/>
    <w:pPr>
      <w:spacing w:before="200" w:after="0"/>
    </w:pPr>
    <w:rPr>
      <w:rFonts w:ascii="Times New Roman" w:eastAsia="Lucida Sans Unicode" w:hAnsi="Times New Roman" w:cs="Times New Roman"/>
      <w:b w:val="0"/>
      <w:color w:val="4F81BD"/>
      <w:kern w:val="2"/>
      <w:sz w:val="24"/>
      <w:szCs w:val="24"/>
    </w:rPr>
  </w:style>
  <w:style w:type="paragraph" w:styleId="af3">
    <w:name w:val="footer"/>
    <w:basedOn w:val="a"/>
    <w:pPr>
      <w:tabs>
        <w:tab w:val="center" w:pos="4677"/>
        <w:tab w:val="right" w:pos="9355"/>
      </w:tabs>
    </w:pPr>
    <w:rPr>
      <w:sz w:val="24"/>
      <w:lang w:val="ru-RU"/>
    </w:rPr>
  </w:style>
  <w:style w:type="paragraph" w:customStyle="1" w:styleId="210">
    <w:name w:val="Основной текст 21"/>
    <w:basedOn w:val="a"/>
    <w:rPr>
      <w:i/>
      <w:color w:val="000000"/>
      <w:sz w:val="26"/>
      <w:lang w:val="ru-RU"/>
    </w:rPr>
  </w:style>
  <w:style w:type="paragraph" w:styleId="af4">
    <w:name w:val="footnote text"/>
    <w:basedOn w:val="a"/>
    <w:rPr>
      <w:sz w:val="20"/>
    </w:rPr>
  </w:style>
  <w:style w:type="paragraph" w:styleId="af5">
    <w:name w:val="header"/>
    <w:basedOn w:val="a"/>
    <w:pPr>
      <w:tabs>
        <w:tab w:val="center" w:pos="4677"/>
        <w:tab w:val="right" w:pos="9355"/>
      </w:tabs>
    </w:pPr>
  </w:style>
  <w:style w:type="paragraph" w:customStyle="1" w:styleId="Zakladnitext">
    <w:name w:val="Zakladni text"/>
    <w:pPr>
      <w:suppressAutoHyphens/>
    </w:pPr>
    <w:rPr>
      <w:rFonts w:ascii="Wingdings (L$)" w:eastAsia="Wingdings (L$)" w:hAnsi="Wingdings (L$)" w:cs="Wingdings (L$)"/>
      <w:color w:val="000000"/>
      <w:sz w:val="24"/>
      <w:lang w:val="sk-SK" w:eastAsia="zh-CN"/>
    </w:rPr>
  </w:style>
  <w:style w:type="paragraph" w:styleId="HTML0">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paragraph" w:styleId="af6">
    <w:name w:val="Balloon Text"/>
    <w:basedOn w:val="a"/>
    <w:link w:val="af7"/>
    <w:uiPriority w:val="99"/>
    <w:semiHidden/>
    <w:unhideWhenUsed/>
    <w:rsid w:val="00D54404"/>
    <w:rPr>
      <w:rFonts w:ascii="Tahoma" w:hAnsi="Tahoma" w:cs="Tahoma"/>
      <w:sz w:val="16"/>
      <w:szCs w:val="16"/>
    </w:rPr>
  </w:style>
  <w:style w:type="character" w:customStyle="1" w:styleId="af7">
    <w:name w:val="Текст выноски Знак"/>
    <w:link w:val="af6"/>
    <w:uiPriority w:val="99"/>
    <w:semiHidden/>
    <w:rsid w:val="00D54404"/>
    <w:rPr>
      <w:rFonts w:ascii="Tahoma" w:hAnsi="Tahoma" w:cs="Tahoma"/>
      <w:sz w:val="16"/>
      <w:szCs w:val="16"/>
      <w:lang w:val="en-GB" w:eastAsia="zh-CN"/>
    </w:rPr>
  </w:style>
  <w:style w:type="paragraph" w:styleId="af8">
    <w:name w:val="List Paragraph"/>
    <w:basedOn w:val="a"/>
    <w:uiPriority w:val="34"/>
    <w:qFormat/>
    <w:rsid w:val="00872A4B"/>
    <w:pPr>
      <w:suppressAutoHyphens w:val="0"/>
      <w:spacing w:after="200" w:line="276" w:lineRule="auto"/>
      <w:ind w:left="720"/>
      <w:contextualSpacing/>
    </w:pPr>
    <w:rPr>
      <w:rFonts w:eastAsiaTheme="minorHAnsi"/>
      <w:szCs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omet.org/DB/isapi/cmt_docs/2016/5/2VLD1O.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487</Words>
  <Characters>2777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ВНИИМ</Company>
  <LinksUpToDate>false</LinksUpToDate>
  <CharactersWithSpaces>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Нежиховская</dc:creator>
  <cp:lastModifiedBy>Ляхова Надежда Дмитриевна</cp:lastModifiedBy>
  <cp:revision>5</cp:revision>
  <cp:lastPrinted>2019-03-19T17:44:00Z</cp:lastPrinted>
  <dcterms:created xsi:type="dcterms:W3CDTF">2019-03-19T14:17:00Z</dcterms:created>
  <dcterms:modified xsi:type="dcterms:W3CDTF">2019-03-22T14:10:00Z</dcterms:modified>
</cp:coreProperties>
</file>